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718"/>
        <w:gridCol w:w="981"/>
        <w:gridCol w:w="1963"/>
        <w:gridCol w:w="1155"/>
      </w:tblGrid>
      <w:tr>
        <w:trPr>
          <w:trHeight w:val="516" w:hRule="auto"/>
          <w:jc w:val="left"/>
        </w:trPr>
        <w:tc>
          <w:tcPr>
            <w:tcW w:w="3699"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52" w:after="0" w:line="240"/>
              <w:ind w:right="0" w:left="826" w:firstLine="0"/>
              <w:jc w:val="left"/>
              <w:rPr>
                <w:color w:val="auto"/>
                <w:spacing w:val="0"/>
                <w:position w:val="0"/>
                <w:shd w:fill="auto" w:val="clear"/>
              </w:rPr>
            </w:pPr>
            <w:r>
              <w:object w:dxaOrig="602" w:dyaOrig="400">
                <v:rect xmlns:o="urn:schemas-microsoft-com:office:office" xmlns:v="urn:schemas-microsoft-com:vml" id="rectole0000000000" style="width:30.100000pt;height:20.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Roboto" w:hAnsi="Roboto" w:cs="Roboto" w:eastAsia="Roboto"/>
                <w:b/>
                <w:color w:val="auto"/>
                <w:spacing w:val="0"/>
                <w:position w:val="0"/>
                <w:sz w:val="28"/>
                <w:shd w:fill="auto" w:val="clear"/>
              </w:rPr>
              <w:t xml:space="preserve">1370</w:t>
            </w:r>
          </w:p>
        </w:tc>
        <w:tc>
          <w:tcPr>
            <w:tcW w:w="3118"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53" w:after="0" w:line="573"/>
              <w:ind w:right="199" w:left="0" w:firstLine="0"/>
              <w:jc w:val="right"/>
              <w:rPr>
                <w:rFonts w:ascii="Calibri" w:hAnsi="Calibri" w:cs="Calibri" w:eastAsia="Calibri"/>
                <w:color w:val="auto"/>
                <w:spacing w:val="0"/>
                <w:position w:val="0"/>
                <w:sz w:val="22"/>
                <w:shd w:fill="auto" w:val="clear"/>
              </w:rPr>
            </w:pPr>
          </w:p>
        </w:tc>
      </w:tr>
      <w:tr>
        <w:trPr>
          <w:trHeight w:val="74" w:hRule="auto"/>
          <w:jc w:val="left"/>
        </w:trPr>
        <w:tc>
          <w:tcPr>
            <w:tcW w:w="27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Roboto" w:hAnsi="Roboto" w:cs="Roboto" w:eastAsia="Roboto"/>
                <w:color w:val="auto"/>
                <w:spacing w:val="0"/>
                <w:position w:val="0"/>
                <w:sz w:val="20"/>
                <w:shd w:fill="auto" w:val="clear"/>
              </w:rPr>
              <w:t xml:space="preserve">Depuis</w:t>
            </w:r>
            <w:r>
              <w:rPr>
                <w:rFonts w:ascii="Roboto" w:hAnsi="Roboto" w:cs="Roboto" w:eastAsia="Roboto"/>
                <w:color w:val="auto"/>
                <w:spacing w:val="-5"/>
                <w:position w:val="0"/>
                <w:sz w:val="20"/>
                <w:shd w:fill="auto" w:val="clear"/>
              </w:rPr>
              <w:t xml:space="preserve"> </w:t>
            </w:r>
            <w:r>
              <w:rPr>
                <w:rFonts w:ascii="Roboto" w:hAnsi="Roboto" w:cs="Roboto" w:eastAsia="Roboto"/>
                <w:color w:val="auto"/>
                <w:spacing w:val="0"/>
                <w:position w:val="0"/>
                <w:sz w:val="20"/>
                <w:shd w:fill="auto" w:val="clear"/>
              </w:rPr>
              <w:t xml:space="preserve">2020</w:t>
            </w:r>
          </w:p>
        </w:tc>
        <w:tc>
          <w:tcPr>
            <w:tcW w:w="2944"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99"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Le</w:t>
      </w:r>
      <w:r>
        <w:rPr>
          <w:rFonts w:ascii="Roboto" w:hAnsi="Roboto" w:cs="Roboto" w:eastAsia="Roboto"/>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PEEK </w:t>
      </w:r>
      <w:r>
        <w:rPr>
          <w:rFonts w:ascii="Roboto" w:hAnsi="Roboto" w:cs="Roboto" w:eastAsia="Roboto"/>
          <w:color w:val="auto"/>
          <w:spacing w:val="0"/>
          <w:position w:val="0"/>
          <w:sz w:val="20"/>
          <w:shd w:fill="auto" w:val="clear"/>
        </w:rPr>
        <w:t xml:space="preserve">(PolyEtherEtherKetone) est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un</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polymère dentaire</w:t>
      </w:r>
      <w:r>
        <w:rPr>
          <w:rFonts w:ascii="Roboto" w:hAnsi="Roboto" w:cs="Roboto" w:eastAsia="Roboto"/>
          <w:color w:val="auto"/>
          <w:spacing w:val="5"/>
          <w:position w:val="0"/>
          <w:sz w:val="20"/>
          <w:shd w:fill="auto" w:val="clear"/>
        </w:rPr>
        <w:t xml:space="preserve"> </w:t>
      </w:r>
      <w:r>
        <w:rPr>
          <w:rFonts w:ascii="Roboto" w:hAnsi="Roboto" w:cs="Roboto" w:eastAsia="Roboto"/>
          <w:color w:val="auto"/>
          <w:spacing w:val="0"/>
          <w:position w:val="0"/>
          <w:sz w:val="20"/>
          <w:shd w:fill="auto" w:val="clear"/>
        </w:rPr>
        <w:t xml:space="preserve">et implantable</w:t>
      </w:r>
      <w:r>
        <w:rPr>
          <w:rFonts w:ascii="Roboto" w:hAnsi="Roboto" w:cs="Roboto" w:eastAsia="Roboto"/>
          <w:color w:val="auto"/>
          <w:spacing w:val="3"/>
          <w:position w:val="0"/>
          <w:sz w:val="20"/>
          <w:shd w:fill="auto" w:val="clear"/>
        </w:rPr>
        <w:t xml:space="preserve"> </w:t>
      </w:r>
      <w:r>
        <w:rPr>
          <w:rFonts w:ascii="Roboto" w:hAnsi="Roboto" w:cs="Roboto" w:eastAsia="Roboto"/>
          <w:color w:val="auto"/>
          <w:spacing w:val="0"/>
          <w:position w:val="0"/>
          <w:sz w:val="20"/>
          <w:shd w:fill="auto" w:val="clear"/>
        </w:rPr>
        <w:t xml:space="preserve">à usiner, pour</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prothèses</w:t>
      </w:r>
      <w:r>
        <w:rPr>
          <w:rFonts w:ascii="Roboto" w:hAnsi="Roboto" w:cs="Roboto" w:eastAsia="Roboto"/>
          <w:color w:val="auto"/>
          <w:spacing w:val="-64"/>
          <w:position w:val="0"/>
          <w:sz w:val="20"/>
          <w:shd w:fill="auto" w:val="clear"/>
        </w:rPr>
        <w:t xml:space="preserve"> </w:t>
      </w:r>
      <w:r>
        <w:rPr>
          <w:rFonts w:ascii="Roboto" w:hAnsi="Roboto" w:cs="Roboto" w:eastAsia="Roboto"/>
          <w:color w:val="auto"/>
          <w:spacing w:val="0"/>
          <w:position w:val="0"/>
          <w:sz w:val="20"/>
          <w:shd w:fill="auto" w:val="clear"/>
        </w:rPr>
        <w:t xml:space="preserve">conjointes et adjointes.</w:t>
      </w:r>
    </w:p>
    <w:p>
      <w:pPr>
        <w:spacing w:before="2"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Ce matériau thermoplastique semi-cristallin thermostable à usage dentaire se caractérise</w:t>
      </w:r>
      <w:r>
        <w:rPr>
          <w:rFonts w:ascii="Roboto" w:hAnsi="Roboto" w:cs="Roboto" w:eastAsia="Roboto"/>
          <w:color w:val="auto"/>
          <w:spacing w:val="-64"/>
          <w:position w:val="0"/>
          <w:sz w:val="20"/>
          <w:shd w:fill="auto" w:val="clear"/>
        </w:rPr>
        <w:t xml:space="preserve">  </w:t>
      </w:r>
      <w:r>
        <w:rPr>
          <w:rFonts w:ascii="Roboto" w:hAnsi="Roboto" w:cs="Roboto" w:eastAsia="Roboto"/>
          <w:color w:val="auto"/>
          <w:spacing w:val="0"/>
          <w:position w:val="0"/>
          <w:sz w:val="20"/>
          <w:shd w:fill="auto" w:val="clear"/>
        </w:rPr>
        <w:t xml:space="preserve"> par d’excellentes propriétés mécaniques avec notamment un module d’élasticité comparable à celui</w:t>
      </w:r>
      <w:r>
        <w:rPr>
          <w:rFonts w:ascii="Roboto" w:hAnsi="Roboto" w:cs="Roboto" w:eastAsia="Roboto"/>
          <w:color w:val="auto"/>
          <w:spacing w:val="-64"/>
          <w:position w:val="0"/>
          <w:sz w:val="20"/>
          <w:shd w:fill="auto" w:val="clear"/>
        </w:rPr>
        <w:t xml:space="preserve">       </w:t>
      </w:r>
      <w:r>
        <w:rPr>
          <w:rFonts w:ascii="Roboto" w:hAnsi="Roboto" w:cs="Roboto" w:eastAsia="Roboto"/>
          <w:color w:val="auto"/>
          <w:spacing w:val="0"/>
          <w:position w:val="0"/>
          <w:sz w:val="20"/>
          <w:shd w:fill="auto" w:val="clear"/>
        </w:rPr>
        <w:t xml:space="preserve"> de l’os cortical</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naturel et répond aux</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exigences de biocompatibilité (ISO 10993-1</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2018),</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cytotoxicité</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(ISO 10993-5</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 2009), irritation</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&amp;</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sensibilisation (ISO</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10993-10</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 2021),</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toxicité subchronique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aigüe (ISO 10993-11 : 2017) 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génotoxicité</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(ISO 10993-3</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2014).</w:t>
      </w:r>
    </w:p>
    <w:p>
      <w:pPr>
        <w:spacing w:before="4"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Sa résistance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à</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la flexion</w:t>
      </w:r>
      <w:r>
        <w:rPr>
          <w:rFonts w:ascii="Roboto" w:hAnsi="Roboto" w:cs="Roboto" w:eastAsia="Roboto"/>
          <w:color w:val="auto"/>
          <w:spacing w:val="5"/>
          <w:position w:val="0"/>
          <w:sz w:val="20"/>
          <w:shd w:fill="auto" w:val="clear"/>
        </w:rPr>
        <w:t xml:space="preserve"> </w:t>
      </w:r>
      <w:r>
        <w:rPr>
          <w:rFonts w:ascii="Roboto" w:hAnsi="Roboto" w:cs="Roboto" w:eastAsia="Roboto"/>
          <w:color w:val="auto"/>
          <w:spacing w:val="0"/>
          <w:position w:val="0"/>
          <w:sz w:val="20"/>
          <w:shd w:fill="auto" w:val="clear"/>
        </w:rPr>
        <w:t xml:space="preserve">élevée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et son</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faible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coefficient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 frottement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font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du PEEK</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matériau idéal pour la réalisation de prothèses dentaires.</w:t>
      </w:r>
      <w:r>
        <w:rPr>
          <w:rFonts w:ascii="Roboto" w:hAnsi="Roboto" w:cs="Roboto" w:eastAsia="Roboto"/>
          <w:color w:val="auto"/>
          <w:spacing w:val="7"/>
          <w:position w:val="0"/>
          <w:sz w:val="20"/>
          <w:shd w:fill="auto" w:val="clear"/>
        </w:rPr>
        <w:t xml:space="preserve"> </w:t>
      </w:r>
      <w:r>
        <w:rPr>
          <w:rFonts w:ascii="Roboto" w:hAnsi="Roboto" w:cs="Roboto" w:eastAsia="Roboto"/>
          <w:color w:val="auto"/>
          <w:spacing w:val="0"/>
          <w:position w:val="0"/>
          <w:sz w:val="20"/>
          <w:shd w:fill="auto" w:val="clear"/>
        </w:rPr>
        <w:t xml:space="preserve">Il se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décline en plusieurs teintes.</w:t>
      </w:r>
    </w:p>
    <w:p>
      <w:pPr>
        <w:spacing w:before="4" w:after="0" w:line="240"/>
        <w:ind w:right="188" w:left="0" w:firstLine="0"/>
        <w:jc w:val="left"/>
        <w:rPr>
          <w:rFonts w:ascii="Roboto" w:hAnsi="Roboto" w:cs="Roboto" w:eastAsia="Roboto"/>
          <w:color w:val="auto"/>
          <w:spacing w:val="0"/>
          <w:position w:val="0"/>
          <w:sz w:val="20"/>
          <w:shd w:fill="auto" w:val="clear"/>
        </w:rPr>
      </w:pPr>
    </w:p>
    <w:p>
      <w:pPr>
        <w:spacing w:before="1" w:after="0" w:line="240"/>
        <w:ind w:right="188" w:left="0" w:firstLine="0"/>
        <w:jc w:val="left"/>
        <w:rPr>
          <w:rFonts w:ascii="Roboto" w:hAnsi="Roboto" w:cs="Roboto" w:eastAsia="Roboto"/>
          <w:color w:val="C00000"/>
          <w:spacing w:val="0"/>
          <w:position w:val="0"/>
          <w:sz w:val="20"/>
          <w:shd w:fill="auto" w:val="clear"/>
        </w:rPr>
      </w:pPr>
      <w:r>
        <w:rPr>
          <w:rFonts w:ascii="Roboto" w:hAnsi="Roboto" w:cs="Roboto" w:eastAsia="Roboto"/>
          <w:b/>
          <w:color w:val="C00000"/>
          <w:spacing w:val="0"/>
          <w:position w:val="0"/>
          <w:sz w:val="20"/>
          <w:shd w:fill="auto" w:val="clear"/>
        </w:rPr>
        <w:t xml:space="preserve">Voir la dernière FDS pour avoir plus d’informations. </w:t>
      </w:r>
    </w:p>
    <w:p>
      <w:pPr>
        <w:spacing w:before="1" w:after="0" w:line="240"/>
        <w:ind w:right="188" w:left="193" w:firstLine="0"/>
        <w:jc w:val="left"/>
        <w:rPr>
          <w:rFonts w:ascii="Roboto" w:hAnsi="Roboto" w:cs="Roboto" w:eastAsia="Roboto"/>
          <w:b/>
          <w:color w:val="auto"/>
          <w:spacing w:val="0"/>
          <w:position w:val="0"/>
          <w:sz w:val="20"/>
          <w:shd w:fill="auto" w:val="clear"/>
        </w:rPr>
      </w:pPr>
    </w:p>
    <w:p>
      <w:pPr>
        <w:spacing w:before="0" w:after="0" w:line="240"/>
        <w:ind w:right="0" w:left="0" w:firstLine="0"/>
        <w:jc w:val="center"/>
        <w:rPr>
          <w:rFonts w:ascii="Roboto" w:hAnsi="Roboto" w:cs="Roboto" w:eastAsia="Roboto"/>
          <w:color w:val="D51130"/>
          <w:spacing w:val="0"/>
          <w:position w:val="0"/>
          <w:sz w:val="20"/>
          <w:shd w:fill="auto" w:val="clear"/>
        </w:rPr>
      </w:pPr>
      <w:r>
        <w:rPr>
          <w:rFonts w:ascii="Roboto" w:hAnsi="Roboto" w:cs="Roboto" w:eastAsia="Roboto"/>
          <w:b/>
          <w:color w:val="D51130"/>
          <w:spacing w:val="0"/>
          <w:position w:val="0"/>
          <w:sz w:val="20"/>
          <w:shd w:fill="auto" w:val="clear"/>
        </w:rPr>
        <w:t xml:space="preserve">USAGE PREVU </w:t>
      </w:r>
      <w:r>
        <w:rPr>
          <w:rFonts w:ascii="Roboto" w:hAnsi="Roboto" w:cs="Roboto" w:eastAsia="Roboto"/>
          <w:color w:val="D51130"/>
          <w:spacing w:val="0"/>
          <w:position w:val="0"/>
          <w:sz w:val="20"/>
          <w:shd w:fill="auto" w:val="clear"/>
        </w:rPr>
        <w:t xml:space="preserve"> </w:t>
      </w:r>
    </w:p>
    <w:p>
      <w:pPr>
        <w:spacing w:before="0" w:after="0" w:line="240"/>
        <w:ind w:right="0" w:left="0" w:firstLine="0"/>
        <w:jc w:val="center"/>
        <w:rPr>
          <w:rFonts w:ascii="Roboto" w:hAnsi="Roboto" w:cs="Roboto" w:eastAsia="Roboto"/>
          <w:color w:val="D51130"/>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C’est un polymère dédié à la restauration dentaire.</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center"/>
        <w:rPr>
          <w:rFonts w:ascii="Roboto" w:hAnsi="Roboto" w:cs="Roboto" w:eastAsia="Roboto"/>
          <w:color w:val="D51130"/>
          <w:spacing w:val="0"/>
          <w:position w:val="0"/>
          <w:sz w:val="20"/>
          <w:shd w:fill="auto" w:val="clear"/>
        </w:rPr>
      </w:pPr>
      <w:r>
        <w:rPr>
          <w:rFonts w:ascii="Roboto" w:hAnsi="Roboto" w:cs="Roboto" w:eastAsia="Roboto"/>
          <w:b/>
          <w:color w:val="D51130"/>
          <w:spacing w:val="0"/>
          <w:position w:val="0"/>
          <w:sz w:val="20"/>
          <w:shd w:fill="auto" w:val="clear"/>
        </w:rPr>
        <w:t xml:space="preserve">COMPOSITION CHIMIQUE en % </w:t>
      </w:r>
      <w:r>
        <w:rPr>
          <w:rFonts w:ascii="Roboto" w:hAnsi="Roboto" w:cs="Roboto" w:eastAsia="Roboto"/>
          <w:color w:val="D51130"/>
          <w:spacing w:val="0"/>
          <w:position w:val="0"/>
          <w:sz w:val="20"/>
          <w:shd w:fill="auto" w:val="clear"/>
        </w:rPr>
        <w:t xml:space="preserve"> </w:t>
      </w:r>
    </w:p>
    <w:p>
      <w:pPr>
        <w:spacing w:before="0" w:after="0" w:line="240"/>
        <w:ind w:right="0" w:left="0" w:firstLine="0"/>
        <w:jc w:val="center"/>
        <w:rPr>
          <w:rFonts w:ascii="Roboto" w:hAnsi="Roboto" w:cs="Roboto" w:eastAsia="Roboto"/>
          <w:color w:val="D51130"/>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PolyEtherEtherKetone : 94-100%</w:t>
      </w: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PEEK 30 : sulfate de barium : 6%</w:t>
      </w:r>
    </w:p>
    <w:p>
      <w:pPr>
        <w:spacing w:before="0" w:after="0" w:line="240"/>
        <w:ind w:right="0" w:left="0" w:firstLine="0"/>
        <w:jc w:val="left"/>
        <w:rPr>
          <w:rFonts w:ascii="Roboto" w:hAnsi="Roboto" w:cs="Roboto" w:eastAsia="Roboto"/>
          <w:b/>
          <w:color w:val="D51130"/>
          <w:spacing w:val="0"/>
          <w:position w:val="0"/>
          <w:sz w:val="20"/>
          <w:shd w:fill="auto" w:val="clear"/>
        </w:rPr>
      </w:pPr>
    </w:p>
    <w:p>
      <w:pPr>
        <w:spacing w:before="4" w:after="0" w:line="240"/>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PROPRIETES PHYSIQUES ET MECANIQUES</w:t>
      </w:r>
    </w:p>
    <w:p>
      <w:pPr>
        <w:spacing w:before="4" w:after="0" w:line="240"/>
        <w:ind w:right="0" w:left="0" w:firstLine="0"/>
        <w:jc w:val="left"/>
        <w:rPr>
          <w:rFonts w:ascii="Roboto" w:hAnsi="Roboto" w:cs="Roboto" w:eastAsia="Roboto"/>
          <w:color w:val="auto"/>
          <w:spacing w:val="0"/>
          <w:position w:val="0"/>
          <w:sz w:val="20"/>
          <w:shd w:fill="auto" w:val="clear"/>
        </w:rPr>
      </w:pPr>
    </w:p>
    <w:tbl>
      <w:tblPr/>
      <w:tblGrid>
        <w:gridCol w:w="3690"/>
        <w:gridCol w:w="200"/>
        <w:gridCol w:w="230"/>
        <w:gridCol w:w="1896"/>
      </w:tblGrid>
      <w:tr>
        <w:trPr>
          <w:trHeight w:val="526"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0"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70"/>
              <w:ind w:right="301" w:left="0"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0" w:firstLine="0"/>
              <w:jc w:val="left"/>
              <w:rPr>
                <w:color w:val="auto"/>
                <w:spacing w:val="0"/>
                <w:position w:val="0"/>
                <w:shd w:fill="auto" w:val="clear"/>
              </w:rPr>
            </w:pPr>
            <w:r>
              <w:rPr>
                <w:rFonts w:ascii="Roboto" w:hAnsi="Roboto" w:cs="Roboto" w:eastAsia="Roboto"/>
                <w:b/>
                <w:color w:val="auto"/>
                <w:spacing w:val="0"/>
                <w:position w:val="0"/>
                <w:sz w:val="20"/>
                <w:shd w:fill="auto" w:val="clear"/>
              </w:rPr>
              <w:t xml:space="preserve">P40</w:t>
            </w:r>
          </w:p>
        </w:tc>
      </w:tr>
      <w:tr>
        <w:trPr>
          <w:trHeight w:val="193"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69" w:firstLine="0"/>
              <w:jc w:val="left"/>
              <w:rPr>
                <w:color w:val="auto"/>
                <w:spacing w:val="0"/>
                <w:position w:val="0"/>
                <w:shd w:fill="auto" w:val="clear"/>
              </w:rPr>
            </w:pPr>
            <w:r>
              <w:rPr>
                <w:rFonts w:ascii="Roboto" w:hAnsi="Roboto" w:cs="Roboto" w:eastAsia="Roboto"/>
                <w:b/>
                <w:color w:val="auto"/>
                <w:spacing w:val="0"/>
                <w:position w:val="0"/>
                <w:sz w:val="20"/>
                <w:shd w:fill="auto" w:val="clear"/>
              </w:rPr>
              <w:t xml:space="preserve">Couleurs</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300"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0"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68"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Naturel (gris)</w:t>
            </w:r>
          </w:p>
        </w:tc>
      </w:tr>
      <w:tr>
        <w:trPr>
          <w:trHeight w:val="193"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69" w:firstLine="0"/>
              <w:jc w:val="left"/>
              <w:rPr>
                <w:color w:val="auto"/>
                <w:spacing w:val="0"/>
                <w:position w:val="0"/>
                <w:shd w:fill="auto" w:val="clear"/>
              </w:rPr>
            </w:pPr>
            <w:r>
              <w:rPr>
                <w:rFonts w:ascii="Roboto" w:hAnsi="Roboto" w:cs="Roboto" w:eastAsia="Roboto"/>
                <w:b/>
                <w:color w:val="auto"/>
                <w:spacing w:val="0"/>
                <w:position w:val="0"/>
                <w:sz w:val="20"/>
                <w:shd w:fill="auto" w:val="clear"/>
              </w:rPr>
              <w:t xml:space="preserve">Densité (g/cm3)</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299"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316"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65"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1,3</w:t>
            </w:r>
          </w:p>
        </w:tc>
      </w:tr>
      <w:tr>
        <w:trPr>
          <w:trHeight w:val="193"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Limite</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d'élasticité (Mpa)</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298"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315"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65"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110</w:t>
            </w:r>
          </w:p>
        </w:tc>
      </w:tr>
      <w:tr>
        <w:trPr>
          <w:trHeight w:val="194"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31"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Déformation</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élastique</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31" w:after="0" w:line="240"/>
              <w:ind w:right="286" w:left="297"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31" w:after="0" w:line="240"/>
              <w:ind w:right="300" w:left="314"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31" w:after="0" w:line="240"/>
              <w:ind w:right="47" w:left="65"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4,8</w:t>
            </w:r>
          </w:p>
        </w:tc>
      </w:tr>
      <w:tr>
        <w:trPr>
          <w:trHeight w:val="193"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Allongement à</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la</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rupture</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300"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316"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67"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&gt;20</w:t>
            </w:r>
          </w:p>
        </w:tc>
      </w:tr>
      <w:tr>
        <w:trPr>
          <w:trHeight w:val="193"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0"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Module</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de</w:t>
            </w:r>
            <w:r>
              <w:rPr>
                <w:rFonts w:ascii="Roboto" w:hAnsi="Roboto" w:cs="Roboto" w:eastAsia="Roboto"/>
                <w:b/>
                <w:color w:val="auto"/>
                <w:spacing w:val="-2"/>
                <w:position w:val="0"/>
                <w:sz w:val="20"/>
                <w:shd w:fill="auto" w:val="clear"/>
              </w:rPr>
              <w:t xml:space="preserve"> </w:t>
            </w:r>
            <w:r>
              <w:rPr>
                <w:rFonts w:ascii="Roboto" w:hAnsi="Roboto" w:cs="Roboto" w:eastAsia="Roboto"/>
                <w:b/>
                <w:color w:val="auto"/>
                <w:spacing w:val="0"/>
                <w:position w:val="0"/>
                <w:sz w:val="20"/>
                <w:shd w:fill="auto" w:val="clear"/>
              </w:rPr>
              <w:t xml:space="preserve">flexion</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(Mpa)</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301"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317"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47" w:left="68"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4000</w:t>
            </w:r>
          </w:p>
        </w:tc>
      </w:tr>
      <w:tr>
        <w:trPr>
          <w:trHeight w:val="350"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1" w:after="0" w:line="240"/>
              <w:ind w:right="0" w:left="69" w:firstLine="0"/>
              <w:jc w:val="left"/>
              <w:rPr>
                <w:rFonts w:ascii="Roboto" w:hAnsi="Roboto" w:cs="Roboto" w:eastAsia="Roboto"/>
                <w:b/>
                <w:color w:val="auto"/>
                <w:spacing w:val="0"/>
                <w:position w:val="0"/>
                <w:sz w:val="20"/>
                <w:shd w:fill="auto" w:val="clear"/>
              </w:rPr>
            </w:pPr>
            <w:r>
              <w:rPr>
                <w:rFonts w:ascii="Roboto" w:hAnsi="Roboto" w:cs="Roboto" w:eastAsia="Roboto"/>
                <w:b/>
                <w:color w:val="auto"/>
                <w:spacing w:val="0"/>
                <w:position w:val="0"/>
                <w:sz w:val="20"/>
                <w:shd w:fill="auto" w:val="clear"/>
              </w:rPr>
              <w:t xml:space="preserve">Expansion</w:t>
            </w:r>
            <w:r>
              <w:rPr>
                <w:rFonts w:ascii="Roboto" w:hAnsi="Roboto" w:cs="Roboto" w:eastAsia="Roboto"/>
                <w:b/>
                <w:color w:val="auto"/>
                <w:spacing w:val="-4"/>
                <w:position w:val="0"/>
                <w:sz w:val="20"/>
                <w:shd w:fill="auto" w:val="clear"/>
              </w:rPr>
              <w:t xml:space="preserve"> </w:t>
            </w:r>
            <w:r>
              <w:rPr>
                <w:rFonts w:ascii="Roboto" w:hAnsi="Roboto" w:cs="Roboto" w:eastAsia="Roboto"/>
                <w:b/>
                <w:color w:val="auto"/>
                <w:spacing w:val="0"/>
                <w:position w:val="0"/>
                <w:sz w:val="20"/>
                <w:shd w:fill="auto" w:val="clear"/>
              </w:rPr>
              <w:t xml:space="preserve">linéaire</w:t>
            </w:r>
            <w:r>
              <w:rPr>
                <w:rFonts w:ascii="Roboto" w:hAnsi="Roboto" w:cs="Roboto" w:eastAsia="Roboto"/>
                <w:b/>
                <w:color w:val="auto"/>
                <w:spacing w:val="-4"/>
                <w:position w:val="0"/>
                <w:sz w:val="20"/>
                <w:shd w:fill="auto" w:val="clear"/>
              </w:rPr>
              <w:t xml:space="preserve"> </w:t>
            </w:r>
            <w:r>
              <w:rPr>
                <w:rFonts w:ascii="Roboto" w:hAnsi="Roboto" w:cs="Roboto" w:eastAsia="Roboto"/>
                <w:b/>
                <w:color w:val="auto"/>
                <w:spacing w:val="0"/>
                <w:position w:val="0"/>
                <w:sz w:val="20"/>
                <w:shd w:fill="auto" w:val="clear"/>
              </w:rPr>
              <w:t xml:space="preserve">thermique,</w:t>
            </w:r>
          </w:p>
          <w:p>
            <w:pPr>
              <w:spacing w:before="3"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longitudinale</w:t>
            </w:r>
            <w:r>
              <w:rPr>
                <w:rFonts w:ascii="Roboto" w:hAnsi="Roboto" w:cs="Roboto" w:eastAsia="Roboto"/>
                <w:b/>
                <w:color w:val="auto"/>
                <w:spacing w:val="-2"/>
                <w:position w:val="0"/>
                <w:sz w:val="20"/>
                <w:shd w:fill="auto" w:val="clear"/>
              </w:rPr>
              <w:t xml:space="preserve"> </w:t>
            </w:r>
            <w:r>
              <w:rPr>
                <w:rFonts w:ascii="Roboto" w:hAnsi="Roboto" w:cs="Roboto" w:eastAsia="Roboto"/>
                <w:b/>
                <w:color w:val="auto"/>
                <w:spacing w:val="0"/>
                <w:position w:val="0"/>
                <w:sz w:val="20"/>
                <w:shd w:fill="auto" w:val="clear"/>
              </w:rPr>
              <w:t xml:space="preserve">23-55°c</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(10-4 K-)</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0" w:after="0" w:line="240"/>
              <w:ind w:right="286" w:left="299"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0" w:after="0" w:line="240"/>
              <w:ind w:right="300" w:left="316"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8" w:after="0" w:line="240"/>
              <w:ind w:right="0" w:left="0" w:firstLine="0"/>
              <w:jc w:val="left"/>
              <w:rPr>
                <w:rFonts w:ascii="Roboto" w:hAnsi="Roboto" w:cs="Roboto" w:eastAsia="Roboto"/>
                <w:b/>
                <w:color w:val="auto"/>
                <w:spacing w:val="0"/>
                <w:position w:val="0"/>
                <w:sz w:val="20"/>
                <w:shd w:fill="auto" w:val="clear"/>
              </w:rPr>
            </w:pPr>
          </w:p>
          <w:p>
            <w:pPr>
              <w:spacing w:before="0" w:after="0" w:line="240"/>
              <w:ind w:right="47" w:left="67"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0,45</w:t>
            </w:r>
          </w:p>
        </w:tc>
      </w:tr>
      <w:tr>
        <w:trPr>
          <w:trHeight w:val="202" w:hRule="auto"/>
          <w:jc w:val="left"/>
        </w:trPr>
        <w:tc>
          <w:tcPr>
            <w:tcW w:w="3690" w:type="dxa"/>
            <w:tcBorders>
              <w:top w:val="single" w:color="000000" w:sz="8"/>
              <w:left w:val="single" w:color="000000" w:sz="8"/>
              <w:bottom w:val="single" w:color="000000" w:sz="8"/>
              <w:right w:val="single" w:color="000000" w:sz="8"/>
            </w:tcBorders>
            <w:shd w:color="000000" w:fill="ffffff" w:val="clear"/>
            <w:tcMar>
              <w:left w:w="0" w:type="dxa"/>
              <w:right w:w="0" w:type="dxa"/>
            </w:tcMar>
            <w:vAlign w:val="top"/>
          </w:tcPr>
          <w:p>
            <w:pPr>
              <w:spacing w:before="44" w:after="0" w:line="240"/>
              <w:ind w:right="0" w:left="69" w:firstLine="0"/>
              <w:jc w:val="left"/>
              <w:rPr>
                <w:color w:val="auto"/>
                <w:position w:val="0"/>
                <w:shd w:fill="auto" w:val="clear"/>
              </w:rPr>
            </w:pPr>
            <w:r>
              <w:rPr>
                <w:rFonts w:ascii="Roboto" w:hAnsi="Roboto" w:cs="Roboto" w:eastAsia="Roboto"/>
                <w:b/>
                <w:color w:val="auto"/>
                <w:spacing w:val="0"/>
                <w:position w:val="0"/>
                <w:sz w:val="20"/>
                <w:shd w:fill="auto" w:val="clear"/>
              </w:rPr>
              <w:t xml:space="preserve">Point</w:t>
            </w:r>
            <w:r>
              <w:rPr>
                <w:rFonts w:ascii="Roboto" w:hAnsi="Roboto" w:cs="Roboto" w:eastAsia="Roboto"/>
                <w:b/>
                <w:color w:val="auto"/>
                <w:spacing w:val="-2"/>
                <w:position w:val="0"/>
                <w:sz w:val="20"/>
                <w:shd w:fill="auto" w:val="clear"/>
              </w:rPr>
              <w:t xml:space="preserve"> </w:t>
            </w:r>
            <w:r>
              <w:rPr>
                <w:rFonts w:ascii="Roboto" w:hAnsi="Roboto" w:cs="Roboto" w:eastAsia="Roboto"/>
                <w:b/>
                <w:color w:val="auto"/>
                <w:spacing w:val="0"/>
                <w:position w:val="0"/>
                <w:sz w:val="20"/>
                <w:shd w:fill="auto" w:val="clear"/>
              </w:rPr>
              <w:t xml:space="preserve">de</w:t>
            </w:r>
            <w:r>
              <w:rPr>
                <w:rFonts w:ascii="Roboto" w:hAnsi="Roboto" w:cs="Roboto" w:eastAsia="Roboto"/>
                <w:b/>
                <w:color w:val="auto"/>
                <w:spacing w:val="-2"/>
                <w:position w:val="0"/>
                <w:sz w:val="20"/>
                <w:shd w:fill="auto" w:val="clear"/>
              </w:rPr>
              <w:t xml:space="preserve"> </w:t>
            </w:r>
            <w:r>
              <w:rPr>
                <w:rFonts w:ascii="Roboto" w:hAnsi="Roboto" w:cs="Roboto" w:eastAsia="Roboto"/>
                <w:b/>
                <w:color w:val="auto"/>
                <w:spacing w:val="0"/>
                <w:position w:val="0"/>
                <w:sz w:val="20"/>
                <w:shd w:fill="auto" w:val="clear"/>
              </w:rPr>
              <w:t xml:space="preserve">fusion</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DSC</w:t>
            </w:r>
            <w:r>
              <w:rPr>
                <w:rFonts w:ascii="Roboto" w:hAnsi="Roboto" w:cs="Roboto" w:eastAsia="Roboto"/>
                <w:b/>
                <w:color w:val="auto"/>
                <w:spacing w:val="-1"/>
                <w:position w:val="0"/>
                <w:sz w:val="20"/>
                <w:shd w:fill="auto" w:val="clear"/>
              </w:rPr>
              <w:t xml:space="preserve"> </w:t>
            </w:r>
            <w:r>
              <w:rPr>
                <w:rFonts w:ascii="Roboto" w:hAnsi="Roboto" w:cs="Roboto" w:eastAsia="Roboto"/>
                <w:b/>
                <w:color w:val="auto"/>
                <w:spacing w:val="0"/>
                <w:position w:val="0"/>
                <w:sz w:val="20"/>
                <w:shd w:fill="auto" w:val="clear"/>
              </w:rPr>
              <w:t xml:space="preserve">(2ème</w:t>
            </w:r>
            <w:r>
              <w:rPr>
                <w:rFonts w:ascii="Roboto" w:hAnsi="Roboto" w:cs="Roboto" w:eastAsia="Roboto"/>
                <w:b/>
                <w:color w:val="auto"/>
                <w:spacing w:val="-3"/>
                <w:position w:val="0"/>
                <w:sz w:val="20"/>
                <w:shd w:fill="auto" w:val="clear"/>
              </w:rPr>
              <w:t xml:space="preserve"> </w:t>
            </w:r>
            <w:r>
              <w:rPr>
                <w:rFonts w:ascii="Roboto" w:hAnsi="Roboto" w:cs="Roboto" w:eastAsia="Roboto"/>
                <w:b/>
                <w:color w:val="auto"/>
                <w:spacing w:val="0"/>
                <w:position w:val="0"/>
                <w:sz w:val="20"/>
                <w:shd w:fill="auto" w:val="clear"/>
              </w:rPr>
              <w:t xml:space="preserve">chauffe)</w:t>
            </w:r>
          </w:p>
        </w:tc>
        <w:tc>
          <w:tcPr>
            <w:tcW w:w="200" w:type="dxa"/>
            <w:tcBorders>
              <w:top w:val="single" w:color="000000" w:sz="8"/>
              <w:left w:val="single" w:color="000000" w:sz="8"/>
              <w:bottom w:val="single" w:color="000000" w:sz="8"/>
              <w:right w:val="single" w:color="000000" w:sz="4"/>
            </w:tcBorders>
            <w:shd w:color="000000" w:fill="ffffff" w:val="clear"/>
            <w:tcMar>
              <w:left w:w="0" w:type="dxa"/>
              <w:right w:w="0" w:type="dxa"/>
            </w:tcMar>
            <w:vAlign w:val="center"/>
          </w:tcPr>
          <w:p>
            <w:pPr>
              <w:spacing w:before="44" w:after="0" w:line="240"/>
              <w:ind w:right="286" w:left="0" w:firstLine="0"/>
              <w:jc w:val="left"/>
              <w:rPr>
                <w:rFonts w:ascii="Calibri" w:hAnsi="Calibri" w:cs="Calibri" w:eastAsia="Calibri"/>
                <w:color w:val="auto"/>
                <w:spacing w:val="0"/>
                <w:position w:val="0"/>
                <w:sz w:val="22"/>
                <w:shd w:fill="auto" w:val="clear"/>
              </w:rPr>
            </w:pPr>
          </w:p>
        </w:tc>
        <w:tc>
          <w:tcPr>
            <w:tcW w:w="230"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44" w:after="0" w:line="240"/>
              <w:ind w:right="300" w:left="0" w:firstLine="0"/>
              <w:jc w:val="left"/>
              <w:rPr>
                <w:rFonts w:ascii="Calibri" w:hAnsi="Calibri" w:cs="Calibri" w:eastAsia="Calibri"/>
                <w:color w:val="auto"/>
                <w:spacing w:val="0"/>
                <w:position w:val="0"/>
                <w:sz w:val="22"/>
                <w:shd w:fill="auto" w:val="clear"/>
              </w:rPr>
            </w:pPr>
          </w:p>
        </w:tc>
        <w:tc>
          <w:tcPr>
            <w:tcW w:w="1896" w:type="dxa"/>
            <w:tcBorders>
              <w:top w:val="single" w:color="000000" w:sz="8"/>
              <w:left w:val="single" w:color="000000" w:sz="4"/>
              <w:bottom w:val="single" w:color="000000" w:sz="8"/>
              <w:right w:val="single" w:color="000000" w:sz="4"/>
            </w:tcBorders>
            <w:shd w:color="000000" w:fill="ffffff" w:val="clear"/>
            <w:tcMar>
              <w:left w:w="0" w:type="dxa"/>
              <w:right w:w="0" w:type="dxa"/>
            </w:tcMar>
            <w:vAlign w:val="center"/>
          </w:tcPr>
          <w:p>
            <w:pPr>
              <w:spacing w:before="44" w:after="0" w:line="240"/>
              <w:ind w:right="47" w:left="0" w:firstLine="0"/>
              <w:jc w:val="left"/>
              <w:rPr>
                <w:color w:val="auto"/>
                <w:spacing w:val="0"/>
                <w:position w:val="0"/>
                <w:shd w:fill="auto" w:val="clear"/>
              </w:rPr>
            </w:pPr>
            <w:r>
              <w:rPr>
                <w:rFonts w:ascii="Roboto" w:hAnsi="Roboto" w:cs="Roboto" w:eastAsia="Roboto"/>
                <w:color w:val="auto"/>
                <w:spacing w:val="0"/>
                <w:position w:val="0"/>
                <w:sz w:val="20"/>
                <w:shd w:fill="auto" w:val="clear"/>
              </w:rPr>
              <w:t xml:space="preserve">~340°C</w:t>
            </w:r>
          </w:p>
        </w:tc>
      </w:tr>
    </w:tbl>
    <w:p>
      <w:pPr>
        <w:spacing w:before="0" w:after="0" w:line="240"/>
        <w:ind w:right="0" w:left="0" w:firstLine="0"/>
        <w:jc w:val="left"/>
        <w:rPr>
          <w:rFonts w:ascii="Roboto" w:hAnsi="Roboto" w:cs="Roboto" w:eastAsia="Roboto"/>
          <w:color w:val="auto"/>
          <w:spacing w:val="0"/>
          <w:position w:val="0"/>
          <w:sz w:val="22"/>
          <w:shd w:fill="auto" w:val="clear"/>
        </w:rPr>
      </w:pPr>
    </w:p>
    <w:p>
      <w:pPr>
        <w:spacing w:before="0" w:after="0" w:line="240"/>
        <w:ind w:right="0" w:left="0" w:firstLine="0"/>
        <w:jc w:val="left"/>
        <w:rPr>
          <w:rFonts w:ascii="Roboto" w:hAnsi="Roboto" w:cs="Roboto" w:eastAsia="Roboto"/>
          <w:color w:val="auto"/>
          <w:spacing w:val="0"/>
          <w:position w:val="0"/>
          <w:sz w:val="22"/>
          <w:shd w:fill="auto" w:val="clear"/>
        </w:rPr>
      </w:pPr>
    </w:p>
    <w:p>
      <w:pPr>
        <w:spacing w:before="0" w:after="0" w:line="240"/>
        <w:ind w:right="0" w:left="0" w:firstLine="0"/>
        <w:jc w:val="left"/>
        <w:rPr>
          <w:rFonts w:ascii="Roboto" w:hAnsi="Roboto" w:cs="Roboto" w:eastAsia="Roboto"/>
          <w:color w:val="auto"/>
          <w:spacing w:val="0"/>
          <w:position w:val="0"/>
          <w:sz w:val="22"/>
          <w:shd w:fill="auto" w:val="clear"/>
        </w:rPr>
      </w:pPr>
    </w:p>
    <w:p>
      <w:pPr>
        <w:widowControl w:val="false"/>
        <w:spacing w:before="0" w:after="0" w:line="259"/>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REMARQUES GENERALES</w:t>
      </w:r>
    </w:p>
    <w:p>
      <w:pPr>
        <w:widowControl w:val="false"/>
        <w:spacing w:before="0" w:after="0" w:line="259"/>
        <w:ind w:right="0" w:left="0" w:firstLine="0"/>
        <w:jc w:val="center"/>
        <w:rPr>
          <w:rFonts w:ascii="Roboto" w:hAnsi="Roboto" w:cs="Roboto" w:eastAsia="Roboto"/>
          <w:b/>
          <w:color w:val="D51130"/>
          <w:spacing w:val="0"/>
          <w:position w:val="0"/>
          <w:sz w:val="20"/>
          <w:shd w:fill="auto" w:val="clear"/>
        </w:rPr>
      </w:pPr>
    </w:p>
    <w:p>
      <w:pPr>
        <w:widowControl w:val="false"/>
        <w:spacing w:before="0" w:after="0" w:line="259"/>
        <w:ind w:right="0" w:left="0" w:firstLine="0"/>
        <w:jc w:val="left"/>
        <w:rPr>
          <w:rFonts w:ascii="Roboto" w:hAnsi="Roboto" w:cs="Roboto" w:eastAsia="Roboto"/>
          <w:color w:val="auto"/>
          <w:spacing w:val="0"/>
          <w:position w:val="4"/>
          <w:sz w:val="20"/>
          <w:shd w:fill="auto" w:val="clear"/>
        </w:rPr>
      </w:pPr>
      <w:r>
        <w:rPr>
          <w:rFonts w:ascii="Roboto" w:hAnsi="Roboto" w:cs="Roboto" w:eastAsia="Roboto"/>
          <w:color w:val="auto"/>
          <w:spacing w:val="0"/>
          <w:position w:val="4"/>
          <w:sz w:val="20"/>
          <w:shd w:fill="auto" w:val="clear"/>
        </w:rPr>
        <w:t xml:space="preserve">Le présent mode d’emploi traitre des principales étapes de mise en </w:t>
      </w:r>
      <w:r>
        <w:rPr>
          <w:rFonts w:ascii="Arial" w:hAnsi="Arial" w:cs="Arial" w:eastAsia="Arial"/>
          <w:color w:val="auto"/>
          <w:spacing w:val="0"/>
          <w:position w:val="4"/>
          <w:sz w:val="20"/>
          <w:shd w:fill="auto" w:val="clear"/>
        </w:rPr>
        <w:t xml:space="preserve">œ</w:t>
      </w:r>
      <w:r>
        <w:rPr>
          <w:rFonts w:ascii="Roboto" w:hAnsi="Roboto" w:cs="Roboto" w:eastAsia="Roboto"/>
          <w:color w:val="auto"/>
          <w:spacing w:val="0"/>
          <w:position w:val="4"/>
          <w:sz w:val="20"/>
          <w:shd w:fill="auto" w:val="clear"/>
        </w:rPr>
        <w:t xml:space="preserve">uvre et recommandations</w:t>
      </w:r>
    </w:p>
    <w:p>
      <w:pPr>
        <w:widowControl w:val="false"/>
        <w:spacing w:before="0" w:after="0" w:line="259"/>
        <w:ind w:right="0" w:left="0" w:firstLine="0"/>
        <w:jc w:val="left"/>
        <w:rPr>
          <w:rFonts w:ascii="Roboto" w:hAnsi="Roboto" w:cs="Roboto" w:eastAsia="Roboto"/>
          <w:color w:val="auto"/>
          <w:spacing w:val="0"/>
          <w:position w:val="4"/>
          <w:sz w:val="20"/>
          <w:shd w:fill="auto" w:val="clear"/>
        </w:rPr>
      </w:pPr>
    </w:p>
    <w:p>
      <w:pPr>
        <w:widowControl w:val="false"/>
        <w:spacing w:before="0" w:after="0" w:line="259"/>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INDICATIONS</w:t>
      </w:r>
    </w:p>
    <w:p>
      <w:pPr>
        <w:widowControl w:val="false"/>
        <w:spacing w:before="0" w:after="0" w:line="259"/>
        <w:ind w:right="0" w:left="0" w:firstLine="0"/>
        <w:jc w:val="center"/>
        <w:rPr>
          <w:rFonts w:ascii="Roboto" w:hAnsi="Roboto" w:cs="Roboto" w:eastAsia="Roboto"/>
          <w:b/>
          <w:color w:val="D51130"/>
          <w:spacing w:val="0"/>
          <w:position w:val="0"/>
          <w:sz w:val="20"/>
          <w:shd w:fill="auto" w:val="clear"/>
        </w:rPr>
      </w:pPr>
    </w:p>
    <w:p>
      <w:pPr>
        <w:widowControl w:val="false"/>
        <w:numPr>
          <w:ilvl w:val="0"/>
          <w:numId w:val="77"/>
        </w:numPr>
        <w:spacing w:before="0" w:after="0" w:line="259"/>
        <w:ind w:right="0" w:left="644" w:hanging="36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Couronnes et bridges </w:t>
      </w:r>
    </w:p>
    <w:p>
      <w:pPr>
        <w:widowControl w:val="false"/>
        <w:numPr>
          <w:ilvl w:val="0"/>
          <w:numId w:val="77"/>
        </w:numPr>
        <w:spacing w:before="0" w:after="0" w:line="259"/>
        <w:ind w:right="0" w:left="644" w:hanging="36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Superstructures sur implant</w:t>
      </w:r>
    </w:p>
    <w:p>
      <w:pPr>
        <w:widowControl w:val="false"/>
        <w:numPr>
          <w:ilvl w:val="0"/>
          <w:numId w:val="77"/>
        </w:numPr>
        <w:spacing w:before="0" w:after="0" w:line="259"/>
        <w:ind w:right="0" w:left="644" w:hanging="36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Barres de rétention</w:t>
      </w:r>
    </w:p>
    <w:p>
      <w:pPr>
        <w:widowControl w:val="false"/>
        <w:numPr>
          <w:ilvl w:val="0"/>
          <w:numId w:val="77"/>
        </w:numPr>
        <w:spacing w:before="0" w:after="0" w:line="259"/>
        <w:ind w:right="0" w:left="644" w:hanging="36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Prothèse adjointe</w:t>
      </w:r>
    </w:p>
    <w:p>
      <w:pPr>
        <w:widowControl w:val="false"/>
        <w:spacing w:before="0" w:after="0" w:line="276"/>
        <w:ind w:right="0" w:left="0" w:firstLine="0"/>
        <w:jc w:val="left"/>
        <w:rPr>
          <w:rFonts w:ascii="Roboto" w:hAnsi="Roboto" w:cs="Roboto" w:eastAsia="Roboto"/>
          <w:color w:val="auto"/>
          <w:spacing w:val="0"/>
          <w:position w:val="0"/>
          <w:sz w:val="20"/>
          <w:shd w:fill="auto" w:val="clear"/>
        </w:rPr>
      </w:pPr>
    </w:p>
    <w:p>
      <w:pPr>
        <w:widowControl w:val="false"/>
        <w:spacing w:before="0" w:after="0" w:line="240"/>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USINAGE ET MODE D’EMPLOI</w:t>
      </w:r>
    </w:p>
    <w:p>
      <w:pPr>
        <w:widowControl w:val="false"/>
        <w:spacing w:before="0" w:after="0" w:line="240"/>
        <w:ind w:right="0" w:left="0" w:firstLine="0"/>
        <w:jc w:val="left"/>
        <w:rPr>
          <w:rFonts w:ascii="Roboto" w:hAnsi="Roboto" w:cs="Roboto" w:eastAsia="Roboto"/>
          <w:b/>
          <w:color w:val="D51130"/>
          <w:spacing w:val="0"/>
          <w:position w:val="0"/>
          <w:sz w:val="20"/>
          <w:shd w:fill="auto" w:val="clear"/>
        </w:rPr>
      </w:pPr>
    </w:p>
    <w:p>
      <w:pPr>
        <w:spacing w:before="0" w:after="0" w:line="269"/>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Suivre</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les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instructions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du</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fabricant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la</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machine pour</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procéder</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au</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réglage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à</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l’usinage. </w:t>
      </w:r>
    </w:p>
    <w:p>
      <w:pPr>
        <w:spacing w:before="0" w:after="0" w:line="269"/>
        <w:ind w:right="0" w:left="0" w:firstLine="0"/>
        <w:jc w:val="left"/>
        <w:rPr>
          <w:rFonts w:ascii="Roboto" w:hAnsi="Roboto" w:cs="Roboto" w:eastAsia="Roboto"/>
          <w:color w:val="auto"/>
          <w:spacing w:val="0"/>
          <w:position w:val="0"/>
          <w:sz w:val="20"/>
          <w:shd w:fill="auto" w:val="clear"/>
        </w:rPr>
      </w:pPr>
    </w:p>
    <w:p>
      <w:pPr>
        <w:spacing w:before="0" w:after="0" w:line="269"/>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Lors de la transformation du disque, il faut n’utiliser que des fraises équipées du programme approprié et des fraises convenant à l’usinage du polymère. Il est recommandé d’utiliser le logiciel FAO et qu’il soit adapté par le fabricant du logiciel pour permettre le fraisage du disque. </w:t>
      </w:r>
    </w:p>
    <w:p>
      <w:pPr>
        <w:spacing w:before="3"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Le diamètre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des fraises d’usinage varie selon</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les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stratégies d’usinages déterminées. Eviter d’utiliser des fraises qui ont déjà été utilisées pour l’usinage d’autres matériaux. </w:t>
      </w:r>
    </w:p>
    <w:p>
      <w:pPr>
        <w:spacing w:before="3"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Pour prolonger la durée de vie de la fraise et réaliser un fraisage précis, il est recommandé de refroidir la tête de fraisage. Pour éviter toute pollution, utiliser uniquement un refroidissement par air lors de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l’usinage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du PEEK.</w:t>
      </w: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Procéder à</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l’usinage avec une vitesse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d’avance de 30mm/s. Eviter</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toute surchauffe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lors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l’usinage</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ou</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la</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finition</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(polissage,</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jet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vapeur…). Pour retirer la prothèse du moule avec attention, utilisez un cutter en métal, en faisant attention aux bords de la prothèse.</w:t>
      </w: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Pour les finitions, utiliser des fraises à denture croisée ou à denture fine. </w:t>
      </w: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0" w:after="0" w:line="272"/>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Pour</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le polissage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et la</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finition, des pâtes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 polissage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conventionnelles peuvent être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utilisées avec une brosse de polissage. </w:t>
      </w:r>
    </w:p>
    <w:p>
      <w:pPr>
        <w:spacing w:before="99"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L’adjonction de produits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supplémentaires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nécessite une vérification</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de compatibilités des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produits ajoutés. </w:t>
      </w:r>
    </w:p>
    <w:p>
      <w:pPr>
        <w:spacing w:before="0" w:after="0" w:line="240"/>
        <w:ind w:right="120" w:left="0" w:firstLine="0"/>
        <w:jc w:val="both"/>
        <w:rPr>
          <w:rFonts w:ascii="Roboto" w:hAnsi="Roboto" w:cs="Roboto" w:eastAsia="Roboto"/>
          <w:color w:val="auto"/>
          <w:spacing w:val="0"/>
          <w:position w:val="0"/>
          <w:sz w:val="20"/>
          <w:shd w:fill="auto" w:val="clear"/>
        </w:rPr>
      </w:pPr>
    </w:p>
    <w:p>
      <w:pPr>
        <w:spacing w:before="0" w:after="0" w:line="240"/>
        <w:ind w:right="0" w:left="306"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CONDITIONNEMENT</w:t>
      </w:r>
    </w:p>
    <w:p>
      <w:pPr>
        <w:spacing w:before="0" w:after="0" w:line="240"/>
        <w:ind w:right="0" w:left="306" w:firstLine="0"/>
        <w:jc w:val="center"/>
        <w:rPr>
          <w:rFonts w:ascii="Roboto" w:hAnsi="Roboto" w:cs="Roboto" w:eastAsia="Roboto"/>
          <w:b/>
          <w:color w:val="D51130"/>
          <w:spacing w:val="0"/>
          <w:position w:val="0"/>
          <w:sz w:val="20"/>
          <w:shd w:fill="auto" w:val="clear"/>
        </w:rPr>
      </w:pPr>
    </w:p>
    <w:p>
      <w:pPr>
        <w:spacing w:before="3"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b/>
          <w:color w:val="auto"/>
          <w:spacing w:val="0"/>
          <w:position w:val="0"/>
          <w:sz w:val="20"/>
          <w:shd w:fill="auto" w:val="clear"/>
        </w:rPr>
        <w:t xml:space="preserve">Disque</w:t>
      </w:r>
      <w:r>
        <w:rPr>
          <w:rFonts w:ascii="Roboto" w:hAnsi="Roboto" w:cs="Roboto" w:eastAsia="Roboto"/>
          <w:color w:val="auto"/>
          <w:spacing w:val="0"/>
          <w:position w:val="0"/>
          <w:sz w:val="20"/>
          <w:shd w:fill="auto" w:val="clear"/>
        </w:rPr>
        <w:t xml:space="preserve"> :</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disponible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en différents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diamètres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Ø75,</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80, 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99,5mm</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sans</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collerette 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Ø</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98,5mm</w:t>
      </w:r>
      <w:r>
        <w:rPr>
          <w:rFonts w:ascii="Roboto" w:hAnsi="Roboto" w:cs="Roboto" w:eastAsia="Roboto"/>
          <w:color w:val="auto"/>
          <w:spacing w:val="13"/>
          <w:position w:val="0"/>
          <w:sz w:val="20"/>
          <w:shd w:fill="auto" w:val="clear"/>
        </w:rPr>
        <w:t xml:space="preserve"> </w:t>
      </w:r>
      <w:r>
        <w:rPr>
          <w:rFonts w:ascii="Roboto" w:hAnsi="Roboto" w:cs="Roboto" w:eastAsia="Roboto"/>
          <w:color w:val="auto"/>
          <w:spacing w:val="0"/>
          <w:position w:val="0"/>
          <w:sz w:val="20"/>
          <w:shd w:fill="auto" w:val="clear"/>
        </w:rPr>
        <w:t xml:space="preserve">avec collerette. Différentes épaisseurs : 10-12-13.5-14-15-16-18-20-22-25.</w:t>
      </w:r>
    </w:p>
    <w:p>
      <w:pPr>
        <w:spacing w:before="3" w:after="0" w:line="240"/>
        <w:ind w:right="188" w:left="0" w:firstLine="0"/>
        <w:jc w:val="left"/>
        <w:rPr>
          <w:rFonts w:ascii="Roboto" w:hAnsi="Roboto" w:cs="Roboto" w:eastAsia="Roboto"/>
          <w:color w:val="auto"/>
          <w:spacing w:val="0"/>
          <w:position w:val="0"/>
          <w:sz w:val="20"/>
          <w:shd w:fill="auto" w:val="clear"/>
        </w:rPr>
      </w:pPr>
    </w:p>
    <w:p>
      <w:pPr>
        <w:spacing w:before="0" w:after="0" w:line="240"/>
        <w:ind w:right="188" w:left="0" w:firstLine="0"/>
        <w:jc w:val="left"/>
        <w:rPr>
          <w:rFonts w:ascii="Roboto" w:hAnsi="Roboto" w:cs="Roboto" w:eastAsia="Roboto"/>
          <w:color w:val="auto"/>
          <w:spacing w:val="0"/>
          <w:position w:val="0"/>
          <w:sz w:val="20"/>
          <w:shd w:fill="auto" w:val="clear"/>
        </w:rPr>
      </w:pPr>
      <w:r>
        <w:rPr>
          <w:rFonts w:ascii="Roboto" w:hAnsi="Roboto" w:cs="Roboto" w:eastAsia="Roboto"/>
          <w:b/>
          <w:color w:val="auto"/>
          <w:spacing w:val="0"/>
          <w:position w:val="0"/>
          <w:sz w:val="20"/>
          <w:shd w:fill="auto" w:val="clear"/>
        </w:rPr>
        <w:t xml:space="preserve">Barre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 disponible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en différent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diamètres Ø3,</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4, 5,</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6, 7,</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8, 10, 12,</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12.7, 14,</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16, 18,</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20 and</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100 mm.</w:t>
      </w:r>
      <w:r>
        <w:rPr>
          <w:rFonts w:ascii="Roboto" w:hAnsi="Roboto" w:cs="Roboto" w:eastAsia="Roboto"/>
          <w:color w:val="auto"/>
          <w:spacing w:val="-64"/>
          <w:position w:val="0"/>
          <w:sz w:val="20"/>
          <w:shd w:fill="auto" w:val="clear"/>
        </w:rPr>
        <w:t xml:space="preserve"> </w:t>
      </w:r>
      <w:r>
        <w:rPr>
          <w:rFonts w:ascii="Roboto" w:hAnsi="Roboto" w:cs="Roboto" w:eastAsia="Roboto"/>
          <w:color w:val="auto"/>
          <w:spacing w:val="0"/>
          <w:position w:val="0"/>
          <w:sz w:val="20"/>
          <w:shd w:fill="auto" w:val="clear"/>
        </w:rPr>
        <w:t xml:space="preserve">Granule : disponible en 20 et 40 grammes.</w:t>
      </w:r>
    </w:p>
    <w:p>
      <w:pPr>
        <w:spacing w:before="0" w:after="0" w:line="240"/>
        <w:ind w:right="188" w:left="306" w:firstLine="0"/>
        <w:jc w:val="left"/>
        <w:rPr>
          <w:rFonts w:ascii="Roboto" w:hAnsi="Roboto" w:cs="Roboto" w:eastAsia="Roboto"/>
          <w:color w:val="auto"/>
          <w:spacing w:val="0"/>
          <w:position w:val="0"/>
          <w:sz w:val="20"/>
          <w:shd w:fill="auto" w:val="clear"/>
        </w:rPr>
      </w:pPr>
    </w:p>
    <w:p>
      <w:pPr>
        <w:spacing w:before="0" w:after="0" w:line="240"/>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CONDITIONS DE STOCKAGE</w:t>
      </w:r>
    </w:p>
    <w:p>
      <w:pPr>
        <w:spacing w:before="0" w:after="0" w:line="240"/>
        <w:ind w:right="0" w:left="0" w:firstLine="0"/>
        <w:jc w:val="center"/>
        <w:rPr>
          <w:rFonts w:ascii="Roboto" w:hAnsi="Roboto" w:cs="Roboto" w:eastAsia="Roboto"/>
          <w:b/>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Stocker</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le dans un lieu sec, hors du gel</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à l’abri</w:t>
      </w:r>
      <w:r>
        <w:rPr>
          <w:rFonts w:ascii="Roboto" w:hAnsi="Roboto" w:cs="Roboto" w:eastAsia="Roboto"/>
          <w:color w:val="auto"/>
          <w:spacing w:val="-2"/>
          <w:position w:val="0"/>
          <w:sz w:val="20"/>
          <w:shd w:fill="auto" w:val="clear"/>
        </w:rPr>
        <w:t xml:space="preserve"> </w:t>
      </w:r>
      <w:r>
        <w:rPr>
          <w:rFonts w:ascii="Roboto" w:hAnsi="Roboto" w:cs="Roboto" w:eastAsia="Roboto"/>
          <w:color w:val="auto"/>
          <w:spacing w:val="0"/>
          <w:position w:val="0"/>
          <w:sz w:val="20"/>
          <w:shd w:fill="auto" w:val="clear"/>
        </w:rPr>
        <w:t xml:space="preserve">des polluants et</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des risques de chocs. Conserver à l’abri de la lumière. </w:t>
      </w:r>
    </w:p>
    <w:p>
      <w:pPr>
        <w:spacing w:before="7"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306"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IDENTIFICATIONS DES DANGERS ET PRECAUTIONS</w:t>
      </w:r>
    </w:p>
    <w:p>
      <w:pPr>
        <w:spacing w:before="0" w:after="0" w:line="240"/>
        <w:ind w:right="0" w:left="306" w:firstLine="0"/>
        <w:jc w:val="center"/>
        <w:rPr>
          <w:rFonts w:ascii="Roboto" w:hAnsi="Roboto" w:cs="Roboto" w:eastAsia="Roboto"/>
          <w:b/>
          <w:color w:val="D51130"/>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Allergie potentielle au matériau.</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Un bilan allergique</w:t>
      </w:r>
      <w:r>
        <w:rPr>
          <w:rFonts w:ascii="Roboto" w:hAnsi="Roboto" w:cs="Roboto" w:eastAsia="Roboto"/>
          <w:color w:val="auto"/>
          <w:spacing w:val="1"/>
          <w:position w:val="0"/>
          <w:sz w:val="20"/>
          <w:shd w:fill="auto" w:val="clear"/>
        </w:rPr>
        <w:t xml:space="preserve"> </w:t>
      </w:r>
      <w:r>
        <w:rPr>
          <w:rFonts w:ascii="Roboto" w:hAnsi="Roboto" w:cs="Roboto" w:eastAsia="Roboto"/>
          <w:color w:val="auto"/>
          <w:spacing w:val="0"/>
          <w:position w:val="0"/>
          <w:sz w:val="20"/>
          <w:shd w:fill="auto" w:val="clear"/>
        </w:rPr>
        <w:t xml:space="preserve">préalable est recommandé.</w:t>
      </w: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Le produit n’est pas classé comme dangereux</w:t>
      </w:r>
    </w:p>
    <w:p>
      <w:pPr>
        <w:spacing w:before="0" w:after="0" w:line="240"/>
        <w:ind w:right="0" w:left="306" w:firstLine="0"/>
        <w:jc w:val="left"/>
        <w:rPr>
          <w:rFonts w:ascii="Roboto" w:hAnsi="Roboto" w:cs="Roboto" w:eastAsia="Roboto"/>
          <w:color w:val="auto"/>
          <w:spacing w:val="0"/>
          <w:position w:val="0"/>
          <w:sz w:val="20"/>
          <w:shd w:fill="auto" w:val="clear"/>
        </w:rPr>
      </w:pPr>
    </w:p>
    <w:p>
      <w:pPr>
        <w:widowControl w:val="false"/>
        <w:spacing w:before="0" w:after="0" w:line="276"/>
        <w:ind w:right="0" w:left="0" w:firstLine="0"/>
        <w:jc w:val="both"/>
        <w:rPr>
          <w:rFonts w:ascii="Roboto" w:hAnsi="Roboto" w:cs="Roboto" w:eastAsia="Roboto"/>
          <w:color w:val="auto"/>
          <w:spacing w:val="0"/>
          <w:position w:val="0"/>
          <w:sz w:val="20"/>
          <w:u w:val="single"/>
          <w:shd w:fill="auto" w:val="clear"/>
        </w:rPr>
      </w:pPr>
      <w:r>
        <w:rPr>
          <w:rFonts w:ascii="Roboto" w:hAnsi="Roboto" w:cs="Roboto" w:eastAsia="Roboto"/>
          <w:color w:val="auto"/>
          <w:spacing w:val="0"/>
          <w:position w:val="0"/>
          <w:sz w:val="20"/>
          <w:u w:val="single"/>
          <w:shd w:fill="auto" w:val="clear"/>
        </w:rPr>
        <w:t xml:space="preserve">Protection individuelle obligatoire lors de la transformation de l’alliage : </w:t>
      </w:r>
    </w:p>
    <w:p>
      <w:pPr>
        <w:widowControl w:val="false"/>
        <w:spacing w:before="0" w:after="0" w:line="276"/>
        <w:ind w:right="0" w:left="0" w:firstLine="0"/>
        <w:jc w:val="both"/>
        <w:rPr>
          <w:rFonts w:ascii="Roboto" w:hAnsi="Roboto" w:cs="Roboto" w:eastAsia="Roboto"/>
          <w:color w:val="auto"/>
          <w:spacing w:val="0"/>
          <w:position w:val="0"/>
          <w:sz w:val="20"/>
          <w:u w:val="single"/>
          <w:shd w:fill="auto" w:val="clear"/>
        </w:rPr>
      </w:pPr>
    </w:p>
    <w:p>
      <w:pPr>
        <w:widowControl w:val="false"/>
        <w:spacing w:before="0" w:after="0" w:line="276"/>
        <w:ind w:right="0" w:left="0" w:firstLine="0"/>
        <w:jc w:val="both"/>
        <w:rPr>
          <w:rFonts w:ascii="Roboto" w:hAnsi="Roboto" w:cs="Roboto" w:eastAsia="Roboto"/>
          <w:color w:val="auto"/>
          <w:spacing w:val="0"/>
          <w:position w:val="0"/>
          <w:sz w:val="20"/>
          <w:u w:val="single"/>
          <w:shd w:fill="auto" w:val="clear"/>
        </w:rPr>
      </w:pPr>
      <w:r>
        <w:rPr>
          <w:rFonts w:ascii="Roboto" w:hAnsi="Roboto" w:cs="Roboto" w:eastAsia="Roboto"/>
          <w:color w:val="auto"/>
          <w:spacing w:val="0"/>
          <w:position w:val="0"/>
          <w:sz w:val="20"/>
          <w:shd w:fill="auto" w:val="clear"/>
        </w:rPr>
        <w:t xml:space="preserve">          -   Porter des gants de protection</w:t>
      </w:r>
    </w:p>
    <w:p>
      <w:pPr>
        <w:widowControl w:val="false"/>
        <w:spacing w:before="0" w:after="0" w:line="276"/>
        <w:ind w:right="0" w:left="0" w:firstLine="0"/>
        <w:jc w:val="both"/>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   Porter un équipement de protection des                </w:t>
      </w:r>
    </w:p>
    <w:p>
      <w:pPr>
        <w:widowControl w:val="false"/>
        <w:spacing w:before="0" w:after="0" w:line="276"/>
        <w:ind w:right="0" w:left="0" w:firstLine="0"/>
        <w:jc w:val="both"/>
        <w:rPr>
          <w:rFonts w:ascii="Roboto" w:hAnsi="Roboto" w:cs="Roboto" w:eastAsia="Roboto"/>
          <w:color w:val="auto"/>
          <w:spacing w:val="0"/>
          <w:position w:val="0"/>
          <w:sz w:val="20"/>
          <w:u w:val="single"/>
          <w:shd w:fill="auto" w:val="clear"/>
        </w:rPr>
      </w:pPr>
      <w:r>
        <w:rPr>
          <w:rFonts w:ascii="Roboto" w:hAnsi="Roboto" w:cs="Roboto" w:eastAsia="Roboto"/>
          <w:color w:val="auto"/>
          <w:spacing w:val="0"/>
          <w:position w:val="0"/>
          <w:sz w:val="20"/>
          <w:shd w:fill="auto" w:val="clear"/>
        </w:rPr>
        <w:t xml:space="preserve">              yeux et du visage.</w:t>
      </w:r>
    </w:p>
    <w:p>
      <w:pPr>
        <w:widowControl w:val="false"/>
        <w:spacing w:before="0" w:after="0" w:line="276"/>
        <w:ind w:right="0" w:left="0" w:firstLine="0"/>
        <w:jc w:val="both"/>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   Porter des équipements respiratoires en </w:t>
      </w:r>
    </w:p>
    <w:p>
      <w:pPr>
        <w:widowControl w:val="false"/>
        <w:spacing w:before="0" w:after="0" w:line="276"/>
        <w:ind w:right="0" w:left="0" w:firstLine="0"/>
        <w:jc w:val="both"/>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cas de ventilation inadéquate</w:t>
      </w:r>
    </w:p>
    <w:p>
      <w:pPr>
        <w:widowControl w:val="false"/>
        <w:spacing w:before="0" w:after="0" w:line="276"/>
        <w:ind w:right="0" w:left="0" w:firstLine="0"/>
        <w:jc w:val="both"/>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   Porter un équipement individuel</w:t>
      </w:r>
    </w:p>
    <w:p>
      <w:pPr>
        <w:spacing w:before="0" w:after="0" w:line="240"/>
        <w:ind w:right="0" w:left="306" w:firstLine="0"/>
        <w:jc w:val="center"/>
        <w:rPr>
          <w:rFonts w:ascii="Roboto" w:hAnsi="Roboto" w:cs="Roboto" w:eastAsia="Roboto"/>
          <w:b/>
          <w:color w:val="auto"/>
          <w:spacing w:val="0"/>
          <w:position w:val="0"/>
          <w:sz w:val="20"/>
          <w:shd w:fill="auto" w:val="clear"/>
        </w:rPr>
      </w:pPr>
    </w:p>
    <w:p>
      <w:pPr>
        <w:spacing w:before="0" w:after="0" w:line="240"/>
        <w:ind w:right="0" w:left="306" w:firstLine="0"/>
        <w:jc w:val="center"/>
        <w:rPr>
          <w:rFonts w:ascii="Roboto" w:hAnsi="Roboto" w:cs="Roboto" w:eastAsia="Roboto"/>
          <w:b/>
          <w:color w:val="auto"/>
          <w:spacing w:val="0"/>
          <w:position w:val="0"/>
          <w:sz w:val="20"/>
          <w:shd w:fill="auto" w:val="clear"/>
        </w:rPr>
      </w:pPr>
    </w:p>
    <w:p>
      <w:pPr>
        <w:spacing w:before="0" w:after="0" w:line="240"/>
        <w:ind w:right="0" w:left="306"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INCIDENTS GRAVES</w:t>
      </w:r>
    </w:p>
    <w:p>
      <w:pPr>
        <w:spacing w:before="0" w:after="0" w:line="240"/>
        <w:ind w:right="0" w:left="0" w:firstLine="0"/>
        <w:jc w:val="left"/>
        <w:rPr>
          <w:rFonts w:ascii="Arial MT" w:hAnsi="Arial MT" w:cs="Arial MT" w:eastAsia="Arial MT"/>
          <w:color w:val="auto"/>
          <w:spacing w:val="0"/>
          <w:position w:val="0"/>
          <w:sz w:val="16"/>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Tout incident grave associé à l’utilisation des produits BCS doit être signalé aux autorités selon les procédures de signalement en vigueur dans le pays.</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306"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TRAITEMENT DES DECHETS</w:t>
      </w:r>
    </w:p>
    <w:p>
      <w:pPr>
        <w:spacing w:before="0" w:after="0" w:line="240"/>
        <w:ind w:right="0" w:left="306" w:firstLine="0"/>
        <w:jc w:val="center"/>
        <w:rPr>
          <w:rFonts w:ascii="Roboto" w:hAnsi="Roboto" w:cs="Roboto" w:eastAsia="Roboto"/>
          <w:b/>
          <w:color w:val="D51130"/>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Se conformer aux réglementations en vigueur au niveau locale, régionale ou nationale </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center"/>
        <w:rPr>
          <w:rFonts w:ascii="Roboto" w:hAnsi="Roboto" w:cs="Roboto" w:eastAsia="Roboto"/>
          <w:b/>
          <w:color w:val="D51130"/>
          <w:spacing w:val="0"/>
          <w:position w:val="0"/>
          <w:sz w:val="20"/>
          <w:shd w:fill="auto" w:val="clear"/>
        </w:rPr>
      </w:pPr>
      <w:r>
        <w:rPr>
          <w:rFonts w:ascii="Roboto" w:hAnsi="Roboto" w:cs="Roboto" w:eastAsia="Roboto"/>
          <w:b/>
          <w:color w:val="D51130"/>
          <w:spacing w:val="0"/>
          <w:position w:val="0"/>
          <w:sz w:val="20"/>
          <w:shd w:fill="auto" w:val="clear"/>
        </w:rPr>
        <w:t xml:space="preserve">EXPLICATION DES SYMBOLES</w:t>
      </w:r>
    </w:p>
    <w:p>
      <w:pPr>
        <w:spacing w:before="0" w:after="0" w:line="240"/>
        <w:ind w:right="0" w:left="0" w:firstLine="0"/>
        <w:jc w:val="center"/>
        <w:rPr>
          <w:rFonts w:ascii="Roboto" w:hAnsi="Roboto" w:cs="Roboto" w:eastAsia="Roboto"/>
          <w:color w:val="auto"/>
          <w:spacing w:val="0"/>
          <w:position w:val="0"/>
          <w:sz w:val="20"/>
          <w:shd w:fill="auto" w:val="clear"/>
        </w:rPr>
      </w:pPr>
      <w:r>
        <w:object w:dxaOrig="734" w:dyaOrig="544">
          <v:rect xmlns:o="urn:schemas-microsoft-com:office:office" xmlns:v="urn:schemas-microsoft-com:vml" id="rectole0000000001" style="width:36.700000pt;height:27.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Dispositif médical</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798" w:dyaOrig="544">
          <v:rect xmlns:o="urn:schemas-microsoft-com:office:office" xmlns:v="urn:schemas-microsoft-com:vml" id="rectole0000000002" style="width:39.900000pt;height:27.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Roboto" w:hAnsi="Roboto" w:cs="Roboto" w:eastAsia="Roboto"/>
          <w:color w:val="auto"/>
          <w:spacing w:val="0"/>
          <w:position w:val="0"/>
          <w:sz w:val="20"/>
          <w:shd w:fill="auto" w:val="clear"/>
        </w:rPr>
        <w:t xml:space="preserve">                  </w:t>
      </w: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Code UDI</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738" w:dyaOrig="544">
          <v:rect xmlns:o="urn:schemas-microsoft-com:office:office" xmlns:v="urn:schemas-microsoft-com:vml" id="rectole0000000003" style="width:36.900000pt;height:27.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Numéro de lot</w:t>
      </w:r>
    </w:p>
    <w:p>
      <w:pPr>
        <w:spacing w:before="0" w:after="0" w:line="240"/>
        <w:ind w:right="0" w:left="0" w:firstLine="0"/>
        <w:jc w:val="left"/>
        <w:rPr>
          <w:rFonts w:ascii="Roboto" w:hAnsi="Roboto" w:cs="Roboto" w:eastAsia="Roboto"/>
          <w:color w:val="auto"/>
          <w:spacing w:val="0"/>
          <w:position w:val="0"/>
          <w:sz w:val="20"/>
          <w:shd w:fill="auto" w:val="clear"/>
        </w:rPr>
      </w:pPr>
      <w:r>
        <w:object w:dxaOrig="578" w:dyaOrig="761">
          <v:rect xmlns:o="urn:schemas-microsoft-com:office:office" xmlns:v="urn:schemas-microsoft-com:vml" id="rectole0000000004" style="width:28.900000pt;height:38.0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Date de Fabrication</w:t>
      </w:r>
    </w:p>
    <w:p>
      <w:pPr>
        <w:spacing w:before="0" w:after="0" w:line="240"/>
        <w:ind w:right="0" w:left="0" w:firstLine="0"/>
        <w:jc w:val="left"/>
        <w:rPr>
          <w:rFonts w:ascii="Roboto" w:hAnsi="Roboto" w:cs="Roboto" w:eastAsia="Roboto"/>
          <w:color w:val="auto"/>
          <w:spacing w:val="0"/>
          <w:position w:val="0"/>
          <w:sz w:val="20"/>
          <w:shd w:fill="auto" w:val="clear"/>
        </w:rPr>
      </w:pPr>
      <w:r>
        <w:object w:dxaOrig="803" w:dyaOrig="544">
          <v:rect xmlns:o="urn:schemas-microsoft-com:office:office" xmlns:v="urn:schemas-microsoft-com:vml" id="rectole0000000005" style="width:40.150000pt;height:27.2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Référence</w:t>
      </w:r>
    </w:p>
    <w:p>
      <w:pPr>
        <w:spacing w:before="0" w:after="0" w:line="240"/>
        <w:ind w:right="0" w:left="0" w:firstLine="0"/>
        <w:jc w:val="left"/>
        <w:rPr>
          <w:rFonts w:ascii="Roboto" w:hAnsi="Roboto" w:cs="Roboto" w:eastAsia="Roboto"/>
          <w:color w:val="auto"/>
          <w:spacing w:val="0"/>
          <w:position w:val="0"/>
          <w:sz w:val="20"/>
          <w:shd w:fill="auto" w:val="clear"/>
        </w:rPr>
      </w:pPr>
      <w:r>
        <w:object w:dxaOrig="747" w:dyaOrig="761">
          <v:rect xmlns:o="urn:schemas-microsoft-com:office:office" xmlns:v="urn:schemas-microsoft-com:vml" id="rectole0000000006" style="width:37.350000pt;height:38.0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D51130"/>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Informations sur le fabricant</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527" w:dyaOrig="500">
          <v:rect xmlns:o="urn:schemas-microsoft-com:office:office" xmlns:v="urn:schemas-microsoft-com:vml" id="rectole0000000007" style="width:26.350000pt;height:25.0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Ne pas réutiliser</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679" w:dyaOrig="693">
          <v:rect xmlns:o="urn:schemas-microsoft-com:office:office" xmlns:v="urn:schemas-microsoft-com:vml" id="rectole0000000008" style="width:33.950000pt;height:34.6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Roboto" w:hAnsi="Roboto" w:cs="Roboto" w:eastAsia="Roboto"/>
          <w:color w:val="auto"/>
          <w:spacing w:val="0"/>
          <w:position w:val="0"/>
          <w:sz w:val="20"/>
          <w:shd w:fill="auto" w:val="clear"/>
        </w:rPr>
        <w:t xml:space="preserve">Conserver à l’abri de la lumière</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823" w:dyaOrig="544">
          <v:rect xmlns:o="urn:schemas-microsoft-com:office:office" xmlns:v="urn:schemas-microsoft-com:vml" id="rectole0000000009" style="width:41.150000pt;height:27.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rPr>
          <w:rFonts w:ascii="Roboto" w:hAnsi="Roboto" w:cs="Roboto" w:eastAsia="Roboto"/>
          <w:color w:val="auto"/>
          <w:spacing w:val="0"/>
          <w:position w:val="0"/>
          <w:sz w:val="20"/>
          <w:shd w:fill="auto" w:val="clear"/>
        </w:rPr>
        <w:t xml:space="preserve">                     Consulter le mode d’emploi</w:t>
      </w:r>
    </w:p>
    <w:p>
      <w:pPr>
        <w:spacing w:before="0" w:after="0" w:line="240"/>
        <w:ind w:right="0" w:left="0" w:firstLine="0"/>
        <w:jc w:val="left"/>
        <w:rPr>
          <w:rFonts w:ascii="Roboto" w:hAnsi="Roboto" w:cs="Roboto" w:eastAsia="Roboto"/>
          <w:color w:val="auto"/>
          <w:spacing w:val="0"/>
          <w:position w:val="0"/>
          <w:sz w:val="20"/>
          <w:shd w:fill="auto" w:val="clear"/>
        </w:rPr>
      </w:pPr>
    </w:p>
    <w:p>
      <w:pPr>
        <w:spacing w:before="0" w:after="0" w:line="240"/>
        <w:ind w:right="0" w:left="0" w:firstLine="0"/>
        <w:jc w:val="left"/>
        <w:rPr>
          <w:rFonts w:ascii="Roboto" w:hAnsi="Roboto" w:cs="Roboto" w:eastAsia="Roboto"/>
          <w:color w:val="auto"/>
          <w:spacing w:val="0"/>
          <w:position w:val="0"/>
          <w:sz w:val="20"/>
          <w:shd w:fill="auto" w:val="clear"/>
        </w:rPr>
      </w:pPr>
      <w:r>
        <w:object w:dxaOrig="590" w:dyaOrig="403">
          <v:rect xmlns:o="urn:schemas-microsoft-com:office:office" xmlns:v="urn:schemas-microsoft-com:vml" id="rectole0000000010" style="width:29.500000pt;height:20.1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Roboto" w:hAnsi="Roboto" w:cs="Roboto" w:eastAsia="Roboto"/>
          <w:b/>
          <w:color w:val="auto"/>
          <w:spacing w:val="0"/>
          <w:position w:val="0"/>
          <w:sz w:val="20"/>
          <w:shd w:fill="auto" w:val="clear"/>
        </w:rPr>
        <w:t xml:space="preserve">1370 </w:t>
      </w:r>
      <w:r>
        <w:rPr>
          <w:rFonts w:ascii="Roboto" w:hAnsi="Roboto" w:cs="Roboto" w:eastAsia="Roboto"/>
          <w:color w:val="auto"/>
          <w:spacing w:val="0"/>
          <w:position w:val="0"/>
          <w:sz w:val="20"/>
          <w:shd w:fill="auto" w:val="clear"/>
        </w:rPr>
        <w:t xml:space="preserve">Marque CE pour les DM de classe IIa</w:t>
      </w:r>
    </w:p>
    <w:p>
      <w:pPr>
        <w:spacing w:before="3" w:after="0" w:line="240"/>
        <w:ind w:right="188" w:left="306" w:firstLine="0"/>
        <w:jc w:val="left"/>
        <w:rPr>
          <w:rFonts w:ascii="Roboto" w:hAnsi="Roboto" w:cs="Roboto" w:eastAsia="Roboto"/>
          <w:color w:val="auto"/>
          <w:spacing w:val="0"/>
          <w:position w:val="0"/>
          <w:sz w:val="20"/>
          <w:shd w:fill="auto" w:val="clear"/>
        </w:rPr>
      </w:pPr>
    </w:p>
    <w:p>
      <w:pPr>
        <w:spacing w:before="3" w:after="0" w:line="240"/>
        <w:ind w:right="188" w:left="306" w:firstLine="0"/>
        <w:jc w:val="left"/>
        <w:rPr>
          <w:rFonts w:ascii="Roboto" w:hAnsi="Roboto" w:cs="Roboto" w:eastAsia="Roboto"/>
          <w:color w:val="auto"/>
          <w:spacing w:val="0"/>
          <w:position w:val="0"/>
          <w:sz w:val="20"/>
          <w:shd w:fill="auto" w:val="clear"/>
        </w:rPr>
      </w:pPr>
    </w:p>
    <w:p>
      <w:pPr>
        <w:spacing w:before="0" w:after="0" w:line="240"/>
        <w:ind w:right="120" w:left="0" w:firstLine="0"/>
        <w:jc w:val="both"/>
        <w:rPr>
          <w:rFonts w:ascii="Roboto" w:hAnsi="Roboto" w:cs="Roboto" w:eastAsia="Roboto"/>
          <w:b/>
          <w:i/>
          <w:color w:val="C00000"/>
          <w:spacing w:val="0"/>
          <w:position w:val="0"/>
          <w:sz w:val="20"/>
          <w:shd w:fill="auto" w:val="clear"/>
        </w:rPr>
      </w:pPr>
      <w:r>
        <w:rPr>
          <w:rFonts w:ascii="Roboto" w:hAnsi="Roboto" w:cs="Roboto" w:eastAsia="Roboto"/>
          <w:b/>
          <w:i/>
          <w:color w:val="C00000"/>
          <w:spacing w:val="0"/>
          <w:position w:val="0"/>
          <w:sz w:val="20"/>
          <w:shd w:fill="auto" w:val="clear"/>
        </w:rPr>
        <w:t xml:space="preserve">Nos recommandations sur la méthode d’utilisation, s’appuient sur nos propres expériences et essais.</w:t>
      </w:r>
      <w:r>
        <w:rPr>
          <w:rFonts w:ascii="Roboto" w:hAnsi="Roboto" w:cs="Roboto" w:eastAsia="Roboto"/>
          <w:b/>
          <w:i/>
          <w:color w:val="C00000"/>
          <w:spacing w:val="-64"/>
          <w:position w:val="0"/>
          <w:sz w:val="20"/>
          <w:shd w:fill="auto" w:val="clear"/>
        </w:rPr>
        <w:t xml:space="preserve"> </w:t>
      </w:r>
      <w:r>
        <w:rPr>
          <w:rFonts w:ascii="Roboto" w:hAnsi="Roboto" w:cs="Roboto" w:eastAsia="Roboto"/>
          <w:b/>
          <w:i/>
          <w:color w:val="C00000"/>
          <w:spacing w:val="0"/>
          <w:position w:val="0"/>
          <w:sz w:val="20"/>
          <w:shd w:fill="auto" w:val="clear"/>
        </w:rPr>
        <w:t xml:space="preserve">Elles sont données sans engagement de notre part, chaque technicien pouvant avoir un jugement ou</w:t>
      </w:r>
      <w:r>
        <w:rPr>
          <w:rFonts w:ascii="Roboto" w:hAnsi="Roboto" w:cs="Roboto" w:eastAsia="Roboto"/>
          <w:b/>
          <w:i/>
          <w:color w:val="C00000"/>
          <w:spacing w:val="-64"/>
          <w:position w:val="0"/>
          <w:sz w:val="20"/>
          <w:shd w:fill="auto" w:val="clear"/>
        </w:rPr>
        <w:t xml:space="preserve"> </w:t>
      </w:r>
      <w:r>
        <w:rPr>
          <w:rFonts w:ascii="Roboto" w:hAnsi="Roboto" w:cs="Roboto" w:eastAsia="Roboto"/>
          <w:b/>
          <w:i/>
          <w:color w:val="C00000"/>
          <w:spacing w:val="0"/>
          <w:position w:val="0"/>
          <w:sz w:val="20"/>
          <w:shd w:fill="auto" w:val="clear"/>
        </w:rPr>
        <w:t xml:space="preserve">des méthodes différentes.</w:t>
      </w:r>
    </w:p>
    <w:p>
      <w:pPr>
        <w:spacing w:before="0" w:after="0" w:line="240"/>
        <w:ind w:right="104" w:left="0" w:firstLine="0"/>
        <w:jc w:val="left"/>
        <w:rPr>
          <w:rFonts w:ascii="Roboto" w:hAnsi="Roboto" w:cs="Roboto" w:eastAsia="Roboto"/>
          <w:color w:val="auto"/>
          <w:spacing w:val="0"/>
          <w:position w:val="0"/>
          <w:sz w:val="20"/>
          <w:shd w:fill="auto" w:val="clear"/>
        </w:rPr>
      </w:pPr>
    </w:p>
    <w:p>
      <w:pPr>
        <w:spacing w:before="0" w:after="0" w:line="240"/>
        <w:ind w:right="104" w:left="0" w:firstLine="0"/>
        <w:jc w:val="left"/>
        <w:rPr>
          <w:rFonts w:ascii="Roboto" w:hAnsi="Roboto" w:cs="Roboto" w:eastAsia="Roboto"/>
          <w:color w:val="auto"/>
          <w:spacing w:val="0"/>
          <w:position w:val="0"/>
          <w:sz w:val="20"/>
          <w:shd w:fill="auto" w:val="clear"/>
        </w:rPr>
      </w:pPr>
    </w:p>
    <w:p>
      <w:pPr>
        <w:spacing w:before="0" w:after="0" w:line="240"/>
        <w:ind w:right="104" w:left="0" w:firstLine="0"/>
        <w:jc w:val="left"/>
        <w:rPr>
          <w:rFonts w:ascii="Roboto" w:hAnsi="Roboto" w:cs="Roboto" w:eastAsia="Roboto"/>
          <w:color w:val="auto"/>
          <w:spacing w:val="0"/>
          <w:position w:val="0"/>
          <w:sz w:val="20"/>
          <w:shd w:fill="auto" w:val="clear"/>
        </w:rPr>
      </w:pPr>
    </w:p>
    <w:p>
      <w:pPr>
        <w:spacing w:before="0" w:after="0" w:line="240"/>
        <w:ind w:right="0" w:left="0" w:firstLine="0"/>
        <w:jc w:val="right"/>
        <w:rPr>
          <w:rFonts w:ascii="Roboto" w:hAnsi="Roboto" w:cs="Roboto" w:eastAsia="Roboto"/>
          <w:b/>
          <w:color w:val="D51130"/>
          <w:spacing w:val="0"/>
          <w:position w:val="0"/>
          <w:sz w:val="22"/>
          <w:shd w:fill="auto" w:val="clear"/>
        </w:rPr>
      </w:pPr>
      <w:r>
        <w:rPr>
          <w:rFonts w:ascii="Roboto" w:hAnsi="Roboto" w:cs="Roboto" w:eastAsia="Roboto"/>
          <w:b/>
          <w:color w:val="D51130"/>
          <w:spacing w:val="0"/>
          <w:position w:val="0"/>
          <w:sz w:val="20"/>
          <w:shd w:fill="auto" w:val="clear"/>
        </w:rPr>
        <w:t xml:space="preserve">05/2022 FR</w:t>
      </w:r>
    </w:p>
  </w:body>
</w:document>
</file>

<file path=word/numbering.xml><?xml version="1.0" encoding="utf-8"?>
<w:numbering xmlns:w="http://schemas.openxmlformats.org/wordprocessingml/2006/main">
  <w:abstractNum w:abstractNumId="0">
    <w:lvl w:ilvl="0">
      <w:start w:val="1"/>
      <w:numFmt w:val="bullet"/>
      <w:lvlText w:val="•"/>
    </w:lvl>
  </w:abstract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styles.xml" Id="docRId23" Type="http://schemas.openxmlformats.org/officeDocument/2006/relationships/styles"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numbering.xml" Id="docRId22"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